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84"/>
        <w:gridCol w:w="709"/>
        <w:gridCol w:w="87"/>
        <w:gridCol w:w="622"/>
        <w:gridCol w:w="189"/>
        <w:gridCol w:w="1610"/>
        <w:gridCol w:w="21"/>
        <w:gridCol w:w="689"/>
        <w:gridCol w:w="219"/>
        <w:gridCol w:w="4374"/>
        <w:gridCol w:w="553"/>
        <w:gridCol w:w="1007"/>
        <w:gridCol w:w="552"/>
      </w:tblGrid>
      <w:tr w:rsidR="001611C5" w:rsidRPr="001611C5" w:rsidTr="00967D48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970E6C" w:rsidRDefault="001611C5" w:rsidP="00947F8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D72664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47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</w:p>
        </w:tc>
      </w:tr>
      <w:tr w:rsidR="001611C5" w:rsidRPr="001611C5" w:rsidTr="00967D48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3C03B1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611C5" w:rsidRPr="001611C5" w:rsidTr="00967D48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1611C5" w:rsidRPr="001611C5" w:rsidTr="00967D48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1846C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от________года №____</w:t>
            </w:r>
          </w:p>
        </w:tc>
      </w:tr>
      <w:tr w:rsidR="001611C5" w:rsidRPr="001611C5" w:rsidTr="00967D48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C0" w:rsidRDefault="007673C0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11C5" w:rsidRPr="00970E6C" w:rsidRDefault="00967D48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1611C5" w:rsidRPr="001611C5" w:rsidTr="00967D48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3C03B1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611C5" w:rsidRPr="001611C5" w:rsidTr="00967D48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1611C5" w:rsidRPr="001611C5" w:rsidTr="00967D48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967D4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 w:rsidR="00967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A2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 w:rsidR="00C33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67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184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7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78/4</w:t>
            </w:r>
          </w:p>
        </w:tc>
      </w:tr>
      <w:tr w:rsidR="001611C5" w:rsidRPr="001611C5" w:rsidTr="00967D48">
        <w:trPr>
          <w:gridAfter w:val="3"/>
          <w:wAfter w:w="2112" w:type="dxa"/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1611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95BA4" w:rsidRPr="001611C5" w:rsidTr="00967D48">
        <w:trPr>
          <w:gridAfter w:val="1"/>
          <w:wAfter w:w="552" w:type="dxa"/>
          <w:trHeight w:val="847"/>
        </w:trPr>
        <w:tc>
          <w:tcPr>
            <w:tcW w:w="10364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 расходов местного бюджета Арамильского городского округа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разделам,</w:t>
            </w:r>
          </w:p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подразделам, целевым статьям и видам расходов функциональной классификации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 бюджетов Российской Федерации на 20</w:t>
            </w:r>
            <w:r w:rsidR="00184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204537" w:rsidRPr="00970E6C" w:rsidRDefault="00204537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D48" w:rsidRPr="00967D48" w:rsidRDefault="00967D48" w:rsidP="0096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мер стро</w:t>
            </w:r>
            <w:r w:rsidRP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D48" w:rsidRPr="00967D48" w:rsidRDefault="00967D48" w:rsidP="00967D4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</w:t>
            </w:r>
            <w:r w:rsidRP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</w:t>
            </w:r>
            <w:r w:rsidRP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D48" w:rsidRPr="00967D48" w:rsidRDefault="00967D48" w:rsidP="0096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целевой</w:t>
            </w:r>
            <w:r w:rsidRP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D48" w:rsidRPr="00967D48" w:rsidRDefault="00967D48" w:rsidP="00967D48">
            <w:pPr>
              <w:spacing w:after="0" w:line="240" w:lineRule="auto"/>
              <w:ind w:left="-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D48" w:rsidRPr="00967D48" w:rsidRDefault="00967D48" w:rsidP="0096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D48" w:rsidRPr="00967D48" w:rsidRDefault="00967D48" w:rsidP="0096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1003643,7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60851,2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1783,3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1783,3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1783,3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1783,3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1783,3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2693,4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2693,4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1178,1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1515,3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1515,3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1515,3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17601,3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кадровой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 охране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17463,3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17375,0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17306,7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17306,7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13295,3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4011,4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выплаты гражданам, кроме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6831,0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4416,0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4416,0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4416,0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4303,0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1822,6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30937,2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28739,3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26785,3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26785,3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18425,0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18425,0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14158,0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8270,2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8270,2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6890,2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Комитета по управлению муниципальным имуществом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1954,0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1789,0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1789,0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информационно - профилактических мероприятий среди населения в сфере противодействия коррупции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Ведение информационно - профилактических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мероприятий среди служащих в сфере охраны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правонарушениях, предусмотренных законом Свердловской области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Всероссийской переписи населения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1262,4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1262,4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1262,4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1262,4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 государственных полномочий по первичному  воинскому учету на территории Арамильского 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9206,2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9051,2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9051,2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8782,2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5896,0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1771,0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государственных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37855,3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иные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9740,7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9261,9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9261,9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3272,9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3272,9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3272,9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3272,9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техники для содержания улично-дорожной сети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судебных актов, предусматривающих обращение взыскания на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средства местного бюджета и средства учреждений бюджетной сферы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478,8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2444,8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23728,1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 обеспечение деятельности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организаций инфраструктуры поддержки субъектов малого и среднего предпринимательства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3855,0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8372,0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5832,0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4712,0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4652,0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4652,0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3577,6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градостроительства Арамильского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2540,0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0420343Г00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 АГО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0420343Г00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0420343Г00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0420343Г00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 АГО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10886,1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142327,6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49457,5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1802,0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1802,0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47625,5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47625,5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Переселение граждан из жилых помещений,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признанных непригодными для проживания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42994,3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42994,3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42994,3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42994,3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1469,9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1469,9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1469,9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1469,9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71842,4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71842,4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71842,4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57514,9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57514,9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32414,9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32414,9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8565,4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8565,4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8565,4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8565,4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3671,0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3671,0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3671,0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осуществление капитальных вложений в объекты капитального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строительства государственной (муниципальной) собственности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3671,0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2091,1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2091,1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2091,1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2091,1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10756,3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1309,7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9446,6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9446,6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8269,0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8269,0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3943,9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4325,1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современной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9106,4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9105,7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9105,7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9105,7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9105,7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187,2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контейнеров для отработанных люминесцентных ламп, ртутных термометров и батареек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628294,8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220519,8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217019,8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216866,8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131570,0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131570,0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20739,3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20739,3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110830,7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110830,7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1921,0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1921,0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83072,8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83072,8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13103,1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13103,1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69969,7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69408,7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305193,3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305108,2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сети образовательных организаций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40212,5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40212,5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40212,5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40212,5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40212,5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264871,8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145363,0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145363,0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26276,1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26276,1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119086,9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119086,9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11221,0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11221,0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1569,0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1569,0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9652,0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9652,0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58564,0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58564,0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9991,0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48573,0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48264,0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2241,0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2241,0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образование в муниципальных образовательных организациях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19767,9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19767,9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2767,9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2767,9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13385,9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13385,9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2335,8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2335,8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11050,1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11050,1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созданию центра образования естественно-научной и технологической направленностей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Материальная поддержка педагогов, обучающихся по целевому направлению от образовательных организаций Арамильского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63872,4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63872,4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63872,4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63272,4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63272,4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30256,3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30256,3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33016,1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33016,1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17782,9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системы образования в Арамильском городском округе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16791,6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16791,6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3620,1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3620,1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3620,1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2533,9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2149,4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2149,4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7986,7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7986,7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7986,7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1560,3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1560,3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1560,3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20926,4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14894,4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14894,4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14894,4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14261,0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14261,0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10962,3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3298,7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6016,4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5951,0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2611,0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3340,0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45965,0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45965,0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45965,0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45965,0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33913,0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33913,0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33913,0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33860,0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1998,0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Поддержка негосударственных некоммерческих организаций и общественных объединений, участвующих в реализации мероприятий, направленных на профилактику социально значимых заболеваний, в том числе управляемых средствами специфической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профилактики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58566,7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50562,3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44204,0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43793,0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12394,4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12394,4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12394,4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12394,4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23864,7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23864,7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23864,7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23864,7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7489,7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7489,7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7489,7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7489,7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6358,3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5186,4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5186,4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5186,4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5186,4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5186,4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440,2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600,1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гражданам, проживающим на территории сельской местности Арамильского городского округа социальной выплаты на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строительство (приобретение) жилья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131,6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4329,4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4329,4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поддержка населения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3749,4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2949,6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1947,9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1947,9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1498,4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449,5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572,7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132,8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16396,3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16210,0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16210,0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16210,0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16210,0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16210,0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16210,0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16210,0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186,3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градостроительства Арамильского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 АГО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04203S3Г00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130,4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2616,0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</w:t>
            </w: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967D48" w:rsidRPr="00967D48" w:rsidTr="00967D48">
        <w:trPr>
          <w:gridBefore w:val="1"/>
          <w:wBefore w:w="284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5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D48" w:rsidRPr="00967D48" w:rsidRDefault="00967D48" w:rsidP="00967D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7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</w:tbl>
    <w:p w:rsidR="001D6D44" w:rsidRDefault="001D6D44"/>
    <w:sectPr w:rsidR="001D6D4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F5B" w:rsidRDefault="00641F5B" w:rsidP="001C6F29">
      <w:pPr>
        <w:spacing w:after="0" w:line="240" w:lineRule="auto"/>
      </w:pPr>
      <w:r>
        <w:separator/>
      </w:r>
    </w:p>
  </w:endnote>
  <w:endnote w:type="continuationSeparator" w:id="0">
    <w:p w:rsidR="00641F5B" w:rsidRDefault="00641F5B" w:rsidP="001C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2858277"/>
      <w:docPartObj>
        <w:docPartGallery w:val="Page Numbers (Bottom of Page)"/>
        <w:docPartUnique/>
      </w:docPartObj>
    </w:sdtPr>
    <w:sdtEndPr/>
    <w:sdtContent>
      <w:p w:rsidR="00E836B2" w:rsidRDefault="00E836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F82">
          <w:rPr>
            <w:noProof/>
          </w:rPr>
          <w:t>46</w:t>
        </w:r>
        <w:r>
          <w:fldChar w:fldCharType="end"/>
        </w:r>
      </w:p>
    </w:sdtContent>
  </w:sdt>
  <w:p w:rsidR="00641F5B" w:rsidRDefault="00641F5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F5B" w:rsidRDefault="00641F5B" w:rsidP="001C6F29">
      <w:pPr>
        <w:spacing w:after="0" w:line="240" w:lineRule="auto"/>
      </w:pPr>
      <w:r>
        <w:separator/>
      </w:r>
    </w:p>
  </w:footnote>
  <w:footnote w:type="continuationSeparator" w:id="0">
    <w:p w:rsidR="00641F5B" w:rsidRDefault="00641F5B" w:rsidP="001C6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EB"/>
    <w:rsid w:val="000001C7"/>
    <w:rsid w:val="00044F19"/>
    <w:rsid w:val="00075392"/>
    <w:rsid w:val="0008188B"/>
    <w:rsid w:val="00096CE6"/>
    <w:rsid w:val="000B3D08"/>
    <w:rsid w:val="000B4B2C"/>
    <w:rsid w:val="000B5553"/>
    <w:rsid w:val="000F369D"/>
    <w:rsid w:val="000F492E"/>
    <w:rsid w:val="00113B53"/>
    <w:rsid w:val="001611C5"/>
    <w:rsid w:val="001846C2"/>
    <w:rsid w:val="001953E1"/>
    <w:rsid w:val="001A2AD3"/>
    <w:rsid w:val="001C6F29"/>
    <w:rsid w:val="001D0EA7"/>
    <w:rsid w:val="001D2743"/>
    <w:rsid w:val="001D6D44"/>
    <w:rsid w:val="001D7FF5"/>
    <w:rsid w:val="001E7705"/>
    <w:rsid w:val="00204537"/>
    <w:rsid w:val="0026299B"/>
    <w:rsid w:val="002F730F"/>
    <w:rsid w:val="003508B2"/>
    <w:rsid w:val="00360630"/>
    <w:rsid w:val="003C03B1"/>
    <w:rsid w:val="00411693"/>
    <w:rsid w:val="00471820"/>
    <w:rsid w:val="00495BA4"/>
    <w:rsid w:val="004B7C57"/>
    <w:rsid w:val="00553F9C"/>
    <w:rsid w:val="005E2EE1"/>
    <w:rsid w:val="006167C6"/>
    <w:rsid w:val="00621598"/>
    <w:rsid w:val="00641F5B"/>
    <w:rsid w:val="006645EE"/>
    <w:rsid w:val="006C0527"/>
    <w:rsid w:val="006F31B3"/>
    <w:rsid w:val="006F6531"/>
    <w:rsid w:val="00741156"/>
    <w:rsid w:val="00742458"/>
    <w:rsid w:val="00750685"/>
    <w:rsid w:val="007673C0"/>
    <w:rsid w:val="007E3F8A"/>
    <w:rsid w:val="00806516"/>
    <w:rsid w:val="008657E7"/>
    <w:rsid w:val="00872A92"/>
    <w:rsid w:val="008B18B6"/>
    <w:rsid w:val="008B4002"/>
    <w:rsid w:val="00920225"/>
    <w:rsid w:val="00930D13"/>
    <w:rsid w:val="00947F82"/>
    <w:rsid w:val="00950A83"/>
    <w:rsid w:val="00967D48"/>
    <w:rsid w:val="00970E6C"/>
    <w:rsid w:val="009F20E9"/>
    <w:rsid w:val="009F2DB6"/>
    <w:rsid w:val="00A33B26"/>
    <w:rsid w:val="00AA521B"/>
    <w:rsid w:val="00AA5D44"/>
    <w:rsid w:val="00AA5FC5"/>
    <w:rsid w:val="00AF3394"/>
    <w:rsid w:val="00B527B4"/>
    <w:rsid w:val="00B60A2D"/>
    <w:rsid w:val="00BE31BA"/>
    <w:rsid w:val="00C12D39"/>
    <w:rsid w:val="00C30D33"/>
    <w:rsid w:val="00C33433"/>
    <w:rsid w:val="00C66F08"/>
    <w:rsid w:val="00CA4465"/>
    <w:rsid w:val="00CD6DF2"/>
    <w:rsid w:val="00D126DD"/>
    <w:rsid w:val="00D552D6"/>
    <w:rsid w:val="00D72664"/>
    <w:rsid w:val="00D916EB"/>
    <w:rsid w:val="00DA5C2A"/>
    <w:rsid w:val="00E76D81"/>
    <w:rsid w:val="00E836B2"/>
    <w:rsid w:val="00EB5429"/>
    <w:rsid w:val="00F142FB"/>
    <w:rsid w:val="00F45F66"/>
    <w:rsid w:val="00F77B10"/>
    <w:rsid w:val="00F91F68"/>
    <w:rsid w:val="00FB0F30"/>
    <w:rsid w:val="00FE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C3343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C33433"/>
    <w:rPr>
      <w:color w:val="800080"/>
      <w:u w:val="single"/>
    </w:rPr>
  </w:style>
  <w:style w:type="paragraph" w:customStyle="1" w:styleId="xl68">
    <w:name w:val="xl68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F45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A2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C3343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C33433"/>
    <w:rPr>
      <w:color w:val="800080"/>
      <w:u w:val="single"/>
    </w:rPr>
  </w:style>
  <w:style w:type="paragraph" w:customStyle="1" w:styleId="xl68">
    <w:name w:val="xl68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F45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A2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7F706-0662-4577-8238-E804AB6F7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46</Pages>
  <Words>14900</Words>
  <Characters>84934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42</cp:revision>
  <cp:lastPrinted>2021-04-27T02:58:00Z</cp:lastPrinted>
  <dcterms:created xsi:type="dcterms:W3CDTF">2018-10-25T08:30:00Z</dcterms:created>
  <dcterms:modified xsi:type="dcterms:W3CDTF">2021-04-27T02:58:00Z</dcterms:modified>
</cp:coreProperties>
</file>